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 w:line="240" w:lineRule="auto"/>
        <w:jc w:val="center"/>
      </w:pPr>
      <w:r>
        <w:rPr>
          <w:b/>
          <w:sz w:val="32"/>
        </w:rPr>
        <w:t xml:space="preserve">Образец журнала учёта лиц, допущенных к коммерческой тайне</w:t>
      </w:r>
    </w:p>
    <w:tbl>
      <w:tblPr>
        <w:tblW w:w="14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</w:tblPr>
      <w:tblGrid>
        <w:gridCol w:w="571"/>
        <w:gridCol w:w="2285"/>
        <w:gridCol w:w="2285"/>
        <w:gridCol w:w="2285"/>
        <w:gridCol w:w="2285"/>
        <w:gridCol w:w="2285"/>
        <w:gridCol w:w="2285"/>
      </w:tblGrid>
      <w:tr>
        <w:trPr>
          <w:tblHeader/>
        </w:trPr>
        <w:tc>
          <w:tcPr>
            <w:tcW w:w="571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№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Фамилия, имя, отчество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Должность (для контрагента — организация)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Дата допуска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Обязательство о неразглашении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Подпись об ознакомлении</w:t>
            </w:r>
          </w:p>
        </w:tc>
        <w:tc>
          <w:tcPr>
            <w:tcW w:w="2285" w:type="dxa"/>
            <w:shd w:val="clear" w:color="auto" w:fill="D9D9D9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4"/>
              </w:rPr>
              <w:t xml:space="preserve">Дата прекращения доступа</w:t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  <w:tr>
        <w:trPr>
          <w:trHeight w:val="454" w:hRule="atLeast"/>
        </w:trPr>
        <w:tc>
          <w:tcPr>
            <w:tcW w:w="571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  <w:tc>
          <w:tcPr>
            <w:tcW w:w="2285" w:type="dxa"/>
            <w:vAlign w:val="center"/>
          </w:tcPr>
          <w:p>
            <w:pPr>
              <w:spacing w:after="0" w:line="240" w:lineRule="auto"/>
            </w:pPr>
            <w:r>
              <w:rPr>
                <w:sz w:val="24"/>
              </w:rPr>
              <w:t xml:space="preserve"/>
            </w:r>
          </w:p>
        </w:tc>
      </w:tr>
    </w:tbl>
    <w:p/>
    <w:sectPr>
      <w:headerReference w:type="default" r:id="rIdHeader"/>
      <w:headerReference w:type="first" r:id="rIdHeaderFirst"/>
      <w:pgSz w:w="16838" w:h="11906" w:orient="landscape"/>
      <w:pgMar w:top="1134" w:right="850" w:bottom="1134" w:left="1701" w:header="567" w:footer="567" w:gutter="0"/>
      <w:titlePg/>
    </w:sectPr>
  </w:body>
</w:document>
</file>

<file path=word/header1.xml><?xml version="1.0" encoding="utf-8"?>
<w:hdr xmlns:w="http://schemas.openxmlformats.org/wordprocessingml/2006/main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szCs w:val="28"/>
        <w:lang w:val="ru-RU"/>
      </w:rPr>
    </w:rPrDefault>
    <w:pPrDefault>
      <w:pPr>
        <w:spacing w:after="120" w:line="3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Header" Type="http://schemas.openxmlformats.org/officeDocument/2006/relationships/header" Target="header1.xml"/><Relationship Id="rIdHeaderFirst" Type="http://schemas.openxmlformats.org/officeDocument/2006/relationships/header" Target="header2.xml"/></Relationships>
</file>