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ПРИКАЗ № _____</w:t>
      </w:r>
    </w:p>
    <w:p>
      <w:r>
        <w:t xml:space="preserve">об утверждении локальных актов по обработке персональных данных</w:t>
      </w:r>
    </w:p>
    <w:p/>
    <w:p>
      <w:r>
        <w:t xml:space="preserve">г. [город]                                        «___» __________ 20__ г.</w:t>
      </w:r>
    </w:p>
    <w:p/>
    <w:p>
      <w:r>
        <w:t xml:space="preserve">ПРИКАЗЫВАЮ:</w:t>
      </w:r>
    </w:p>
    <w:p/>
    <w:p>
      <w:r>
        <w:t xml:space="preserve">1. Утвердить и ввести в действие с «___» __________ 20__ г.:</w:t>
      </w:r>
    </w:p>
    <w:p>
      <w:r>
        <w:t xml:space="preserve">   приложение № 1 — Политику в отношении обработки персональных данных;</w:t>
      </w:r>
    </w:p>
    <w:p>
      <w:r>
        <w:t xml:space="preserve">   приложение № 2 — Положение об обработке и защите персональных данных;</w:t>
      </w:r>
    </w:p>
    <w:p>
      <w:r>
        <w:t xml:space="preserve">   приложение № 3 — Порядок рассмотрения обращений субъектов персональных данных;</w:t>
      </w:r>
    </w:p>
    <w:p>
      <w:r>
        <w:t xml:space="preserve">   приложение № 4 — Правила осуществления внутреннего контроля;</w:t>
      </w:r>
    </w:p>
    <w:p>
      <w:r>
        <w:t xml:space="preserve">   приложение № 5 — [иные документы].</w:t>
      </w:r>
    </w:p>
    <w:p>
      <w:r>
        <w:t xml:space="preserve">2. Признать утратившими силу: [реквизиты прежних редакций].</w:t>
      </w:r>
    </w:p>
    <w:p>
      <w:r>
        <w:t xml:space="preserve">3. Возложить исполнение на ответственного за организацию обработки персональных данных.</w:t>
      </w:r>
    </w:p>
    <w:p>
      <w:r>
        <w:t xml:space="preserve">4. Ознакомить работников с утверждёнными документами под подпись.</w:t>
      </w:r>
    </w:p>
    <w:p/>
    <w:p>
      <w:r>
        <w:t xml:space="preserve">Руководитель _______________ / _______________ /</w:t>
      </w:r>
    </w:p>
  </w:body>
</w:document>
</file>