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АКТ</w:t>
      </w:r>
    </w:p>
    <w:p>
      <w:r>
        <w:t xml:space="preserve">уничтожения СКЗИ и ключевых документов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Комиссия в составе:</w:t>
      </w:r>
    </w:p>
    <w:p>
      <w:r>
        <w:t xml:space="preserve">[фамилия, имя, отчество, должность]</w:t>
      </w:r>
    </w:p>
    <w:p>
      <w:r>
        <w:t xml:space="preserve">[фамилия, имя, отчество, должность]</w:t>
      </w:r>
    </w:p>
    <w:p/>
    <w:p>
      <w:r>
        <w:t xml:space="preserve">составила настоящий акт о том, что уничтожены следующие экземпляры:</w:t>
      </w:r>
    </w:p>
    <w:p/>
    <w:p>
      <w:r>
        <w:t xml:space="preserve">№ | Наименование | Регистрационный (серийный) номер | Примечание</w:t>
      </w:r>
    </w:p>
    <w:p>
      <w:r>
        <w:t xml:space="preserve">1 |              |                                  |</w:t>
      </w:r>
    </w:p>
    <w:p>
      <w:r>
        <w:t xml:space="preserve">2 |              |                                  |</w:t>
      </w:r>
    </w:p>
    <w:p/>
    <w:p>
      <w:r>
        <w:t xml:space="preserve">Способ уничтожения: [механическое разрушение носителя / иной способ, исключающий восстановление].</w:t>
      </w:r>
    </w:p>
    <w:p/>
    <w:p>
      <w:r>
        <w:t xml:space="preserve">Перечисленные СКЗИ и ключевые документы уничтожены полностью, восстановление исключено. Отметки об уничтожении внесены в журнал поэкземплярного учёта.</w:t>
      </w:r>
    </w:p>
    <w:p/>
    <w:p>
      <w:r>
        <w:t xml:space="preserve">Члены комиссии: _______________ / _______________ /</w:t>
      </w:r>
    </w:p>
  </w:body>
</w:document>
</file>